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08795A">
        <w:rPr>
          <w:sz w:val="28"/>
          <w:szCs w:val="28"/>
        </w:rPr>
        <w:t xml:space="preserve"> 23</w:t>
      </w:r>
      <w:r w:rsidR="00F178FF">
        <w:rPr>
          <w:sz w:val="28"/>
          <w:szCs w:val="28"/>
        </w:rPr>
        <w:t>.0</w:t>
      </w:r>
      <w:r w:rsidR="0008795A">
        <w:rPr>
          <w:sz w:val="28"/>
          <w:szCs w:val="28"/>
        </w:rPr>
        <w:t>4</w:t>
      </w:r>
      <w:r w:rsidR="00F178FF">
        <w:rPr>
          <w:sz w:val="28"/>
          <w:szCs w:val="28"/>
        </w:rPr>
        <w:t>.20</w:t>
      </w:r>
      <w:r w:rsidR="0008795A">
        <w:rPr>
          <w:sz w:val="28"/>
          <w:szCs w:val="28"/>
        </w:rPr>
        <w:t>25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</w:t>
      </w:r>
      <w:r w:rsidR="0008795A">
        <w:rPr>
          <w:sz w:val="28"/>
          <w:szCs w:val="28"/>
        </w:rPr>
        <w:t>24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F584A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BB17A7">
        <w:rPr>
          <w:sz w:val="28"/>
          <w:szCs w:val="28"/>
        </w:rPr>
        <w:t xml:space="preserve"> внесении изменений в</w:t>
      </w:r>
      <w:r>
        <w:rPr>
          <w:sz w:val="28"/>
          <w:szCs w:val="28"/>
        </w:rPr>
        <w:t xml:space="preserve"> </w:t>
      </w:r>
      <w:r w:rsidR="003E3F3C">
        <w:rPr>
          <w:sz w:val="28"/>
          <w:szCs w:val="28"/>
        </w:rPr>
        <w:t>постановление</w:t>
      </w:r>
    </w:p>
    <w:p w:rsidR="00BF584A" w:rsidRPr="00BF584A" w:rsidRDefault="003E3F3C" w:rsidP="00BF584A">
      <w:pPr>
        <w:ind w:right="481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№ 4</w:t>
      </w:r>
      <w:r w:rsidR="00BF584A">
        <w:rPr>
          <w:sz w:val="28"/>
          <w:szCs w:val="28"/>
        </w:rPr>
        <w:t>9</w:t>
      </w:r>
      <w:r>
        <w:rPr>
          <w:sz w:val="28"/>
          <w:szCs w:val="28"/>
        </w:rPr>
        <w:t xml:space="preserve"> от 11.12.2024  </w:t>
      </w:r>
      <w:r w:rsidR="00BF584A">
        <w:rPr>
          <w:sz w:val="28"/>
          <w:szCs w:val="28"/>
        </w:rPr>
        <w:t>«</w:t>
      </w:r>
      <w:r w:rsidR="00BF584A" w:rsidRPr="00BF584A">
        <w:rPr>
          <w:rFonts w:eastAsia="Calibri"/>
          <w:sz w:val="28"/>
          <w:szCs w:val="28"/>
          <w:lang w:eastAsia="en-US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</w:t>
      </w:r>
      <w:r w:rsidR="0008795A">
        <w:rPr>
          <w:rFonts w:eastAsia="Calibri"/>
          <w:sz w:val="28"/>
          <w:szCs w:val="28"/>
          <w:lang w:eastAsia="en-US"/>
        </w:rPr>
        <w:t xml:space="preserve"> </w:t>
      </w:r>
      <w:bookmarkStart w:id="0" w:name="_GoBack"/>
      <w:bookmarkEnd w:id="0"/>
      <w:r w:rsidR="00BF584A" w:rsidRPr="00BF584A">
        <w:rPr>
          <w:rFonts w:eastAsia="Calibri"/>
          <w:sz w:val="28"/>
          <w:szCs w:val="28"/>
          <w:lang w:eastAsia="en-US"/>
        </w:rPr>
        <w:t>поселения Красноленинский на 2025 год</w:t>
      </w:r>
      <w:r w:rsidR="00BF584A">
        <w:rPr>
          <w:rFonts w:eastAsia="Calibri"/>
          <w:sz w:val="28"/>
          <w:szCs w:val="28"/>
          <w:lang w:eastAsia="en-US"/>
        </w:rPr>
        <w:t>»</w:t>
      </w:r>
    </w:p>
    <w:p w:rsidR="003E3F3C" w:rsidRDefault="003E3F3C" w:rsidP="00BF584A">
      <w:pPr>
        <w:ind w:right="4819"/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3E3F3C" w:rsidRPr="003E3F3C">
        <w:rPr>
          <w:rStyle w:val="FontStyle39"/>
          <w:sz w:val="28"/>
          <w:szCs w:val="28"/>
        </w:rPr>
        <w:t>приложени</w:t>
      </w:r>
      <w:r w:rsidR="00BF584A">
        <w:rPr>
          <w:rStyle w:val="FontStyle39"/>
          <w:sz w:val="28"/>
          <w:szCs w:val="28"/>
        </w:rPr>
        <w:t>е</w:t>
      </w:r>
      <w:r w:rsidR="003E3F3C" w:rsidRPr="003E3F3C">
        <w:rPr>
          <w:rStyle w:val="FontStyle39"/>
          <w:sz w:val="28"/>
          <w:szCs w:val="28"/>
        </w:rPr>
        <w:t xml:space="preserve"> к постановлению № 4</w:t>
      </w:r>
      <w:r w:rsidR="00BF584A">
        <w:rPr>
          <w:rStyle w:val="FontStyle39"/>
          <w:sz w:val="28"/>
          <w:szCs w:val="28"/>
        </w:rPr>
        <w:t>9</w:t>
      </w:r>
      <w:r w:rsidR="003E3F3C" w:rsidRPr="003E3F3C">
        <w:rPr>
          <w:rStyle w:val="FontStyle39"/>
          <w:sz w:val="28"/>
          <w:szCs w:val="28"/>
        </w:rPr>
        <w:t xml:space="preserve"> от 11.12.2024 </w:t>
      </w:r>
      <w:r w:rsidR="00BF584A">
        <w:rPr>
          <w:sz w:val="28"/>
          <w:szCs w:val="28"/>
        </w:rPr>
        <w:t>«</w:t>
      </w:r>
      <w:r w:rsidR="00BF584A" w:rsidRPr="00BF584A">
        <w:rPr>
          <w:rFonts w:eastAsia="Calibri"/>
          <w:sz w:val="28"/>
          <w:szCs w:val="28"/>
          <w:lang w:eastAsia="en-US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 поселения Красноленинский на 2025 год</w:t>
      </w:r>
      <w:r w:rsidR="00BF584A">
        <w:rPr>
          <w:rFonts w:eastAsia="Calibri"/>
          <w:sz w:val="28"/>
          <w:szCs w:val="28"/>
          <w:lang w:eastAsia="en-US"/>
        </w:rPr>
        <w:t>»</w:t>
      </w:r>
      <w:r w:rsidR="003E3F3C" w:rsidRPr="003E3F3C">
        <w:rPr>
          <w:sz w:val="28"/>
          <w:szCs w:val="28"/>
        </w:rPr>
        <w:t xml:space="preserve">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Строку 4 таблицы «Перечень профилактических мероприятий, сроки (периодичность) их проведения </w:t>
      </w:r>
      <w:r w:rsidR="00BF584A">
        <w:rPr>
          <w:rStyle w:val="FontStyle39"/>
          <w:sz w:val="28"/>
          <w:szCs w:val="28"/>
        </w:rPr>
        <w:t>в 2025 году «</w:t>
      </w:r>
      <w:r>
        <w:rPr>
          <w:rStyle w:val="FontStyle39"/>
          <w:sz w:val="28"/>
          <w:szCs w:val="28"/>
        </w:rPr>
        <w:t>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2088"/>
        <w:gridCol w:w="2066"/>
        <w:gridCol w:w="1091"/>
        <w:gridCol w:w="1383"/>
      </w:tblGrid>
      <w:tr w:rsidR="00B313FB" w:rsidTr="00884989">
        <w:tc>
          <w:tcPr>
            <w:tcW w:w="426" w:type="dxa"/>
          </w:tcPr>
          <w:p w:rsidR="00B313FB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088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066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1091" w:type="dxa"/>
          </w:tcPr>
          <w:p w:rsidR="00B313FB" w:rsidRPr="00DB115F" w:rsidRDefault="00DB115F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08795A"/>
    <w:rsid w:val="001201CE"/>
    <w:rsid w:val="003B6C4C"/>
    <w:rsid w:val="003E3F3C"/>
    <w:rsid w:val="003E4507"/>
    <w:rsid w:val="00460617"/>
    <w:rsid w:val="00490813"/>
    <w:rsid w:val="005605B9"/>
    <w:rsid w:val="00884989"/>
    <w:rsid w:val="00AC2C09"/>
    <w:rsid w:val="00AC380D"/>
    <w:rsid w:val="00AF6FC7"/>
    <w:rsid w:val="00B313FB"/>
    <w:rsid w:val="00B35F74"/>
    <w:rsid w:val="00B85074"/>
    <w:rsid w:val="00BB17A7"/>
    <w:rsid w:val="00BF584A"/>
    <w:rsid w:val="00D14FA0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4</cp:revision>
  <cp:lastPrinted>2025-04-23T05:00:00Z</cp:lastPrinted>
  <dcterms:created xsi:type="dcterms:W3CDTF">2025-04-23T04:41:00Z</dcterms:created>
  <dcterms:modified xsi:type="dcterms:W3CDTF">2025-04-23T05:01:00Z</dcterms:modified>
</cp:coreProperties>
</file>